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866"/>
        <w:gridCol w:w="1894"/>
        <w:gridCol w:w="4769"/>
        <w:gridCol w:w="1353"/>
        <w:gridCol w:w="1432"/>
      </w:tblGrid>
      <w:tr w:rsidR="001442F9" w:rsidTr="001442F9">
        <w:tc>
          <w:tcPr>
            <w:tcW w:w="891" w:type="dxa"/>
          </w:tcPr>
          <w:p w:rsidR="001442F9" w:rsidRPr="005D2F3B" w:rsidRDefault="001442F9" w:rsidP="005D2F3B">
            <w:pPr>
              <w:jc w:val="center"/>
              <w:rPr>
                <w:b/>
              </w:rPr>
            </w:pPr>
            <w:r w:rsidRPr="005D2F3B">
              <w:rPr>
                <w:b/>
              </w:rPr>
              <w:t>№ лота</w:t>
            </w:r>
          </w:p>
        </w:tc>
        <w:tc>
          <w:tcPr>
            <w:tcW w:w="1912" w:type="dxa"/>
          </w:tcPr>
          <w:p w:rsidR="001442F9" w:rsidRPr="005D2F3B" w:rsidRDefault="001442F9" w:rsidP="005D2F3B">
            <w:pPr>
              <w:jc w:val="center"/>
              <w:rPr>
                <w:b/>
              </w:rPr>
            </w:pPr>
            <w:r w:rsidRPr="005D2F3B">
              <w:rPr>
                <w:b/>
              </w:rPr>
              <w:t>Наименование товара</w:t>
            </w:r>
          </w:p>
        </w:tc>
        <w:tc>
          <w:tcPr>
            <w:tcW w:w="4976" w:type="dxa"/>
          </w:tcPr>
          <w:p w:rsidR="001442F9" w:rsidRPr="005D2F3B" w:rsidRDefault="001442F9" w:rsidP="005D2F3B">
            <w:pPr>
              <w:jc w:val="center"/>
              <w:rPr>
                <w:b/>
              </w:rPr>
            </w:pPr>
            <w:r w:rsidRPr="005D2F3B">
              <w:rPr>
                <w:b/>
              </w:rPr>
              <w:t>Краткая характеристика</w:t>
            </w:r>
          </w:p>
        </w:tc>
        <w:tc>
          <w:tcPr>
            <w:tcW w:w="1387" w:type="dxa"/>
          </w:tcPr>
          <w:p w:rsidR="001442F9" w:rsidRPr="005D2F3B" w:rsidRDefault="001442F9" w:rsidP="005D2F3B">
            <w:pPr>
              <w:jc w:val="center"/>
              <w:rPr>
                <w:b/>
              </w:rPr>
            </w:pPr>
            <w:r w:rsidRPr="005D2F3B">
              <w:rPr>
                <w:b/>
              </w:rPr>
              <w:t>Цена за 1 единицу</w:t>
            </w:r>
          </w:p>
        </w:tc>
        <w:tc>
          <w:tcPr>
            <w:tcW w:w="1148" w:type="dxa"/>
          </w:tcPr>
          <w:p w:rsidR="001442F9" w:rsidRPr="005D2F3B" w:rsidRDefault="001442F9" w:rsidP="005D2F3B">
            <w:pPr>
              <w:jc w:val="center"/>
              <w:rPr>
                <w:b/>
              </w:rPr>
            </w:pPr>
            <w:r>
              <w:rPr>
                <w:b/>
              </w:rPr>
              <w:t>Срок поставки</w:t>
            </w:r>
          </w:p>
        </w:tc>
      </w:tr>
      <w:tr w:rsidR="001442F9" w:rsidRPr="005D2F3B" w:rsidTr="001442F9">
        <w:tc>
          <w:tcPr>
            <w:tcW w:w="891" w:type="dxa"/>
          </w:tcPr>
          <w:p w:rsidR="001442F9" w:rsidRPr="005D2F3B" w:rsidRDefault="001442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F3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12" w:type="dxa"/>
          </w:tcPr>
          <w:p w:rsidR="001442F9" w:rsidRPr="005D2F3B" w:rsidRDefault="001442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F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Дефибриллятор-монитор </w:t>
            </w:r>
            <w:proofErr w:type="spellStart"/>
            <w:r w:rsidRPr="005D2F3B">
              <w:rPr>
                <w:rFonts w:ascii="Times New Roman" w:hAnsi="Times New Roman" w:cs="Times New Roman"/>
                <w:b/>
                <w:sz w:val="20"/>
                <w:szCs w:val="20"/>
              </w:rPr>
              <w:t>бифазный</w:t>
            </w:r>
            <w:proofErr w:type="spellEnd"/>
            <w:r w:rsidRPr="005D2F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976" w:type="dxa"/>
          </w:tcPr>
          <w:p w:rsidR="001442F9" w:rsidRPr="005D2F3B" w:rsidRDefault="001442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F3B">
              <w:rPr>
                <w:rFonts w:ascii="Times New Roman" w:hAnsi="Times New Roman" w:cs="Times New Roman"/>
                <w:sz w:val="20"/>
                <w:szCs w:val="20"/>
              </w:rPr>
              <w:t>Дефибриллятор-монитор используется в медицинских стационарах, кардиологических диспансерах, для оснащения бригад скорой и неотложной медицинской помощи.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Непрерывная работа прибора в режиме </w:t>
            </w:r>
            <w:proofErr w:type="spell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мониторирования</w:t>
            </w:r>
            <w:proofErr w:type="spell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 сети переменного тока 220V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Время непрерывной работы прибора в режиме </w:t>
            </w:r>
            <w:proofErr w:type="spell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мониторирования</w:t>
            </w:r>
            <w:proofErr w:type="spell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 сменной аккумуляторной батареи не менее 3 часов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 источника постоянного тока (12–18) </w:t>
            </w:r>
            <w:proofErr w:type="gram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не менее 168 часов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Масса: не более 7 кг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 ЭКГ — 3/6/12 отведений ЭКГ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 НИАД — измерение АД в автоматическом режиме в диапазоне от 20 до 280 мм </w:t>
            </w:r>
            <w:proofErr w:type="spell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рт.ст</w:t>
            </w:r>
            <w:proofErr w:type="spell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абсолютной погрешностью ±3 мм </w:t>
            </w:r>
            <w:proofErr w:type="spell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рт.ст</w:t>
            </w:r>
            <w:proofErr w:type="spell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от максимального давления, более 330 мм </w:t>
            </w:r>
            <w:proofErr w:type="spell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рт.ст</w:t>
            </w:r>
            <w:proofErr w:type="spell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 SpО2 — диапазон показаний SpО2 в пределах от 0 до 100%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Диапазон показаний SpО2 в пределах от 75 до 100% с абсолютной погрешностью ±3%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 ЭКС — наружный, </w:t>
            </w:r>
            <w:proofErr w:type="spell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эндокардиальный</w:t>
            </w:r>
            <w:proofErr w:type="spell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 </w:t>
            </w:r>
            <w:proofErr w:type="spell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чреспищеводный</w:t>
            </w:r>
            <w:proofErr w:type="spellEnd"/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Канал ЭКС — работа в режимах: фиксированный </w:t>
            </w:r>
            <w:proofErr w:type="spell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Fixed</w:t>
            </w:r>
            <w:proofErr w:type="spell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сверхстимуляция</w:t>
            </w:r>
            <w:proofErr w:type="spell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Overdrive</w:t>
            </w:r>
            <w:proofErr w:type="spell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 «по требованию» </w:t>
            </w:r>
            <w:proofErr w:type="spell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Demand</w:t>
            </w:r>
            <w:proofErr w:type="spell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частоты от 40 до 250 </w:t>
            </w:r>
            <w:proofErr w:type="spell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имп</w:t>
            </w:r>
            <w:proofErr w:type="spell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/мин, установка длительности импульсов от 20 до 40 мс,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тока в импульсе от 10 до 180 мА, для наружной стимуляции.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Одноразовые электроды ЭКС для наружной стимуляции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Импульс </w:t>
            </w:r>
            <w:proofErr w:type="spell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дефибрилляции</w:t>
            </w:r>
            <w:proofErr w:type="spell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— </w:t>
            </w:r>
            <w:proofErr w:type="spell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бифазный</w:t>
            </w:r>
            <w:proofErr w:type="spell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трапецеидальной формы, несимметричный, с соотношением отрицательной и положительной полуволн по току (0,5±0,1)</w:t>
            </w:r>
            <w:proofErr w:type="gramEnd"/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Блокировка выдачи энергии при сопротивлении тела </w:t>
            </w: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пациента менее 12 Ом и более 200 Ом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Автоматическое ограничение тока </w:t>
            </w:r>
            <w:proofErr w:type="spell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дефибрилляции</w:t>
            </w:r>
            <w:proofErr w:type="spell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 уровне (30±10) и сопротивлении тела пациента менее 25 Ом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Автоматическая стабилизация выходных параметров импульса в зависимости от сопротивления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Грудной клетки пациента в диапазоне от 25 до 175 Ом.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Речевое и визуальное сопровождение действий оператора и процесса работы прибора.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Цветной TFT дисплей 7″ (800×640 точек)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Встроенный термопринтер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Встроенное зарядное устройство аккумуляторной батареи</w:t>
            </w:r>
          </w:p>
          <w:p w:rsidR="001442F9" w:rsidRPr="005D2F3B" w:rsidRDefault="001442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1442F9" w:rsidRPr="005D2F3B" w:rsidRDefault="001442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F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1 200 000</w:t>
            </w:r>
          </w:p>
        </w:tc>
        <w:tc>
          <w:tcPr>
            <w:tcW w:w="1148" w:type="dxa"/>
          </w:tcPr>
          <w:p w:rsidR="001442F9" w:rsidRPr="005D2F3B" w:rsidRDefault="001442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90 календарных дней со дня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подписании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договора</w:t>
            </w:r>
          </w:p>
        </w:tc>
      </w:tr>
      <w:tr w:rsidR="001442F9" w:rsidRPr="005D2F3B" w:rsidTr="001442F9">
        <w:tc>
          <w:tcPr>
            <w:tcW w:w="891" w:type="dxa"/>
          </w:tcPr>
          <w:p w:rsidR="001442F9" w:rsidRPr="005D2F3B" w:rsidRDefault="001442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F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912" w:type="dxa"/>
          </w:tcPr>
          <w:p w:rsidR="001442F9" w:rsidRPr="005D2F3B" w:rsidRDefault="001442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F3B">
              <w:rPr>
                <w:rFonts w:ascii="Times New Roman" w:hAnsi="Times New Roman" w:cs="Times New Roman"/>
                <w:b/>
                <w:sz w:val="20"/>
                <w:szCs w:val="20"/>
              </w:rPr>
              <w:t>Аппарат ИВЛ (переносной)</w:t>
            </w:r>
          </w:p>
        </w:tc>
        <w:tc>
          <w:tcPr>
            <w:tcW w:w="4976" w:type="dxa"/>
          </w:tcPr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Предназначен для проведения искусственной вентиляции легких с активным вдохом и пассивным выдохом в транспортных средствах скорой помощи, а также в амбулаторных и стационарных лечебных заведениях, в том числе у детей,  за исключением новорожденных.</w:t>
            </w:r>
            <w:proofErr w:type="gramEnd"/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 4 фиксированные частоты дыхания и плавно изменяющийся дыхательный объем. Минутная вентиляция при частоте дыхания: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мин -1    и  22 мин -1 - 11,5   л/мин30 мин -1  в конце поддиапазона, не более 7,5  л/мин  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мин -1  </w:t>
            </w:r>
            <w:proofErr w:type="gram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начале</w:t>
            </w:r>
            <w:proofErr w:type="gram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поддиапазона не менее 4  л/мин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конце поддиапазона, не более  2  л/мин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Отношение продолжительностей вдоха и выдоха  1: (1,8±0,3)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Потеря давления газа в линии пассивного вдоха, кПа (мм</w:t>
            </w:r>
            <w:proofErr w:type="gram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од. ст.), не более – 0,2 (20)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Максимальное безопасное давление предохранительного клапана, кПа (мм</w:t>
            </w:r>
            <w:proofErr w:type="gram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од. ст.)  5¬1  (500-100)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Давление сжатого кислорода при питании аппарата: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встроенного баллона, МПа (кгс/</w:t>
            </w:r>
            <w:proofErr w:type="gram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proofErr w:type="gram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²)    14,7 (150)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внешнего источника сжатого кислорода или сжатого воздуха, МПа (кгс/</w:t>
            </w:r>
            <w:proofErr w:type="gram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proofErr w:type="gram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²)   0,3 – 0,6 (3 – 6)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Рабочая температура</w:t>
            </w:r>
            <w:proofErr w:type="gram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+ 5 до + 40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 газа из баллона, </w:t>
            </w:r>
            <w:proofErr w:type="gram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/мин, не более – 4 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Масса аппарата без комплекта ЗИП, не более </w:t>
            </w:r>
            <w:proofErr w:type="gram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  <w:proofErr w:type="gram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- 9,5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Установленная безотказная наработка аппарата не менее </w:t>
            </w:r>
            <w:proofErr w:type="gram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- 552</w:t>
            </w:r>
          </w:p>
          <w:p w:rsidR="001442F9" w:rsidRPr="007C3B45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Средняя наработка на отказ, </w:t>
            </w:r>
            <w:proofErr w:type="gramStart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7C3B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не менее -  1378</w:t>
            </w:r>
          </w:p>
          <w:p w:rsidR="001442F9" w:rsidRPr="005D2F3B" w:rsidRDefault="001442F9" w:rsidP="007C3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</w:tcPr>
          <w:p w:rsidR="001442F9" w:rsidRPr="005D2F3B" w:rsidRDefault="001442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F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327 500</w:t>
            </w:r>
          </w:p>
        </w:tc>
        <w:tc>
          <w:tcPr>
            <w:tcW w:w="1148" w:type="dxa"/>
          </w:tcPr>
          <w:p w:rsidR="001442F9" w:rsidRPr="005D2F3B" w:rsidRDefault="001442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90 календарных дней со дня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подписании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договора</w:t>
            </w:r>
          </w:p>
        </w:tc>
      </w:tr>
      <w:tr w:rsidR="001442F9" w:rsidRPr="005D2F3B" w:rsidTr="001442F9">
        <w:tc>
          <w:tcPr>
            <w:tcW w:w="891" w:type="dxa"/>
          </w:tcPr>
          <w:p w:rsidR="001442F9" w:rsidRPr="005D2F3B" w:rsidRDefault="001442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F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912" w:type="dxa"/>
          </w:tcPr>
          <w:p w:rsidR="001442F9" w:rsidRPr="005D2F3B" w:rsidRDefault="001442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F3B">
              <w:rPr>
                <w:rFonts w:ascii="Times New Roman" w:hAnsi="Times New Roman" w:cs="Times New Roman"/>
                <w:b/>
                <w:sz w:val="20"/>
                <w:szCs w:val="20"/>
              </w:rPr>
              <w:t>Аппарат ЭКГ 12 канальный с цветным дисплеем</w:t>
            </w:r>
          </w:p>
        </w:tc>
        <w:tc>
          <w:tcPr>
            <w:tcW w:w="4976" w:type="dxa"/>
          </w:tcPr>
          <w:p w:rsidR="001442F9" w:rsidRPr="005D2F3B" w:rsidRDefault="001442F9" w:rsidP="005D2F3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tooltip="Купить электрокардиограф" w:history="1">
              <w:r w:rsidRPr="005D2F3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Электрокардиограф</w:t>
              </w:r>
            </w:hyperlink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предназначен для проведения электрокардиографических обследований: </w:t>
            </w:r>
          </w:p>
          <w:p w:rsidR="001442F9" w:rsidRPr="005D2F3B" w:rsidRDefault="001442F9" w:rsidP="005D2F3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отделениях функциональной диагностики, кардиологии и интенсивной терапии стационаров;</w:t>
            </w:r>
          </w:p>
          <w:p w:rsidR="001442F9" w:rsidRPr="005D2F3B" w:rsidRDefault="001442F9" w:rsidP="005D2F3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кабинетах функциональной диагностики поликлиник и </w:t>
            </w:r>
            <w:proofErr w:type="spellStart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медикосанитарных</w:t>
            </w:r>
            <w:proofErr w:type="spellEnd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частей;</w:t>
            </w:r>
          </w:p>
          <w:p w:rsidR="001442F9" w:rsidRPr="005D2F3B" w:rsidRDefault="001442F9" w:rsidP="005D2F3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автомобилях скорой медицинской помощи с возможностью беспроводной GSM передачи ЭКГ на </w:t>
            </w:r>
            <w:proofErr w:type="gramStart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удаленный</w:t>
            </w:r>
            <w:proofErr w:type="gramEnd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кардиопульт</w:t>
            </w:r>
            <w:proofErr w:type="spellEnd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1442F9" w:rsidRPr="005D2F3B" w:rsidRDefault="001442F9" w:rsidP="005D2F3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частной медицинской практике</w:t>
            </w:r>
          </w:p>
          <w:p w:rsidR="001442F9" w:rsidRPr="005D2F3B" w:rsidRDefault="001442F9" w:rsidP="005D2F3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</w:t>
            </w:r>
            <w:proofErr w:type="gramEnd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обеспечивает съем 6 или 12 отведений ЭКГ пациента в системе общепринятых стандартных отведений, </w:t>
            </w:r>
            <w:proofErr w:type="spellStart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Кабрера</w:t>
            </w:r>
            <w:proofErr w:type="spellEnd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Франку и трех отведений ЭКГ по </w:t>
            </w:r>
            <w:proofErr w:type="spellStart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Нэбу</w:t>
            </w:r>
            <w:proofErr w:type="spellEnd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1442F9" w:rsidRPr="005D2F3B" w:rsidRDefault="001442F9" w:rsidP="005D2F3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одновременная печать 1,3,4,6 отведений ЭКГ в формате аналогично </w:t>
            </w:r>
            <w:proofErr w:type="gramStart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отображаемому</w:t>
            </w:r>
            <w:proofErr w:type="gramEnd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экране и 12 отведений поперек листа бумаги;</w:t>
            </w:r>
          </w:p>
          <w:p w:rsidR="001442F9" w:rsidRPr="005D2F3B" w:rsidRDefault="001442F9" w:rsidP="005D2F3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графического TFT дисплея позволяет просматривать ЭКГ в трех, четырех, шести или двенадцати отведениях одновременно;</w:t>
            </w:r>
          </w:p>
          <w:p w:rsidR="001442F9" w:rsidRPr="005D2F3B" w:rsidRDefault="001442F9" w:rsidP="005D2F3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автоматический старт записи при обнаружении аритмии и продление печати позволяет существенно экономить бумагу;</w:t>
            </w:r>
          </w:p>
          <w:p w:rsidR="001442F9" w:rsidRPr="005D2F3B" w:rsidRDefault="001442F9" w:rsidP="005D2F3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автоматический старт печати при наложении всех ЭКГ электродов</w:t>
            </w:r>
            <w:proofErr w:type="gramStart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режим добавления ритма;</w:t>
            </w:r>
          </w:p>
          <w:p w:rsidR="001442F9" w:rsidRPr="005D2F3B" w:rsidRDefault="001442F9" w:rsidP="005D2F3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одновременной печати 12 отведений и протокола обследования на внешнем лазерном принтере на бумаге формата А</w:t>
            </w:r>
            <w:proofErr w:type="gramStart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1442F9" w:rsidRPr="005D2F3B" w:rsidRDefault="001442F9" w:rsidP="005D2F3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проверки кабеля ЭКГ в составе электрокардиографа;</w:t>
            </w:r>
          </w:p>
          <w:p w:rsidR="001442F9" w:rsidRPr="005D2F3B" w:rsidRDefault="001442F9" w:rsidP="005D2F3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режим проб (периодическая печать), время наблюдения до 3 часов, интервал печати от 1 до 90 мин.;</w:t>
            </w:r>
          </w:p>
          <w:p w:rsidR="001442F9" w:rsidRPr="005D2F3B" w:rsidRDefault="001442F9" w:rsidP="005D2F3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одновременного и последовательного съема ЭКГ;</w:t>
            </w:r>
          </w:p>
          <w:p w:rsidR="001442F9" w:rsidRPr="005D2F3B" w:rsidRDefault="001442F9" w:rsidP="005D2F3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снятия ЭКГ в ручном режиме с любым количеством электродов;</w:t>
            </w:r>
          </w:p>
          <w:p w:rsidR="001442F9" w:rsidRPr="005D2F3B" w:rsidRDefault="001442F9" w:rsidP="005D2F3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возможность быстрого управления </w:t>
            </w: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прибором 14-ю клавишами прямого действия;</w:t>
            </w:r>
          </w:p>
          <w:p w:rsidR="001442F9" w:rsidRPr="005D2F3B" w:rsidRDefault="001442F9" w:rsidP="005D2F3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режим записи ритма одного или трех отведений позволяет наблюдать изменения ритма сердца;</w:t>
            </w:r>
          </w:p>
          <w:p w:rsidR="001442F9" w:rsidRPr="005D2F3B" w:rsidRDefault="001442F9" w:rsidP="005D2F3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ритма с построением </w:t>
            </w:r>
            <w:proofErr w:type="spellStart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ритмограммы</w:t>
            </w:r>
            <w:proofErr w:type="spellEnd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гистограммы и </w:t>
            </w:r>
            <w:proofErr w:type="spellStart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скатерограммы</w:t>
            </w:r>
            <w:proofErr w:type="spellEnd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1442F9" w:rsidRPr="005D2F3B" w:rsidRDefault="001442F9" w:rsidP="005D2F3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внутренней памяти на 500 ЭКГ с дальнейшей возможностью их вывода на печать;</w:t>
            </w:r>
          </w:p>
          <w:p w:rsidR="001442F9" w:rsidRPr="005D2F3B" w:rsidRDefault="001442F9" w:rsidP="005D2F3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комбинированная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лфавитно-цифровая и функциональная пленочная клавиатура;</w:t>
            </w:r>
          </w:p>
          <w:p w:rsidR="001442F9" w:rsidRPr="005D2F3B" w:rsidRDefault="001442F9" w:rsidP="005D2F3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манипулятора упрощает работу с прибором;</w:t>
            </w:r>
          </w:p>
          <w:p w:rsidR="001442F9" w:rsidRPr="005D2F3B" w:rsidRDefault="001442F9" w:rsidP="005D2F3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настройка всех параметров под каждого пользователя (10 заданных пользовательских профилей);</w:t>
            </w:r>
          </w:p>
          <w:p w:rsidR="001442F9" w:rsidRPr="005D2F3B" w:rsidRDefault="001442F9" w:rsidP="005D2F3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подключения внешней памяти, внешней клавиатуры и лазерного принтера для одновременной печати 12 отведений ЭКГ и протокола обследований на бумаге формата А</w:t>
            </w:r>
            <w:proofErr w:type="gramStart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</w:p>
          <w:p w:rsidR="001442F9" w:rsidRPr="005D2F3B" w:rsidRDefault="001442F9" w:rsidP="005D2F3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выход на ПК через COM, BLUETOOTH или USB-порт;</w:t>
            </w:r>
          </w:p>
          <w:p w:rsidR="001442F9" w:rsidRPr="005D2F3B" w:rsidRDefault="001442F9" w:rsidP="005D2F3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возможность использования в </w:t>
            </w:r>
            <w:proofErr w:type="gramStart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</w:t>
            </w:r>
            <w:proofErr w:type="gramEnd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рулонной бумаги 110 мм, так и Z-</w:t>
            </w:r>
            <w:proofErr w:type="spellStart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fold</w:t>
            </w:r>
            <w:proofErr w:type="spellEnd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бумаги;</w:t>
            </w:r>
          </w:p>
          <w:p w:rsidR="001442F9" w:rsidRPr="005D2F3B" w:rsidRDefault="001442F9" w:rsidP="005D2F3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печать </w:t>
            </w:r>
            <w:proofErr w:type="gramStart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усредненных</w:t>
            </w:r>
            <w:proofErr w:type="gramEnd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(или типовых) </w:t>
            </w:r>
            <w:proofErr w:type="spellStart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кардиокомплексов</w:t>
            </w:r>
            <w:proofErr w:type="spellEnd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метками;</w:t>
            </w:r>
          </w:p>
          <w:p w:rsidR="001442F9" w:rsidRPr="005D2F3B" w:rsidRDefault="001442F9" w:rsidP="005D2F3B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возможность обнаружения сигналов кардиостимулятора и защита от </w:t>
            </w:r>
            <w:proofErr w:type="spellStart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дефибрилляции</w:t>
            </w:r>
            <w:proofErr w:type="spellEnd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442F9" w:rsidRPr="005D2F3B" w:rsidRDefault="001442F9" w:rsidP="005D2F3B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РЕЖИМЫ РАБОТЫ</w:t>
            </w:r>
          </w:p>
          <w:p w:rsidR="001442F9" w:rsidRPr="005D2F3B" w:rsidRDefault="001442F9" w:rsidP="005D2F3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Автоматический режим. </w:t>
            </w:r>
          </w:p>
          <w:p w:rsidR="001442F9" w:rsidRPr="005D2F3B" w:rsidRDefault="001442F9" w:rsidP="005D2F3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Ручной режим:</w:t>
            </w:r>
          </w:p>
          <w:p w:rsidR="001442F9" w:rsidRPr="005D2F3B" w:rsidRDefault="001442F9" w:rsidP="005D2F3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ручном режиме печатаются те отведения, которые в данный момент отображает кардиограф на дисплее в том же масштабе.</w:t>
            </w:r>
          </w:p>
          <w:p w:rsidR="001442F9" w:rsidRPr="005D2F3B" w:rsidRDefault="001442F9" w:rsidP="005D2F3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Режим вывода информации на компьютер:</w:t>
            </w:r>
          </w:p>
          <w:p w:rsidR="001442F9" w:rsidRPr="005D2F3B" w:rsidRDefault="001442F9" w:rsidP="005D2F3B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через USB-порт из внутренней памяти;</w:t>
            </w:r>
          </w:p>
          <w:p w:rsidR="001442F9" w:rsidRPr="005D2F3B" w:rsidRDefault="001442F9" w:rsidP="005D2F3B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через внешнюю FLASH-память;</w:t>
            </w:r>
          </w:p>
          <w:p w:rsidR="001442F9" w:rsidRPr="005D2F3B" w:rsidRDefault="001442F9" w:rsidP="005D2F3B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беспроводной</w:t>
            </w:r>
            <w:proofErr w:type="gramEnd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ввод через адаптер COM-BLUETOOTH;</w:t>
            </w:r>
          </w:p>
          <w:p w:rsidR="001442F9" w:rsidRPr="005D2F3B" w:rsidRDefault="001442F9" w:rsidP="005D2F3B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использовать ЭКГ в режиме компьютерного электрокардиографа с модулем COM-порта;</w:t>
            </w:r>
          </w:p>
          <w:p w:rsidR="001442F9" w:rsidRPr="005D2F3B" w:rsidRDefault="001442F9" w:rsidP="005D2F3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Питание электрокардиографа осуществляется </w:t>
            </w:r>
            <w:proofErr w:type="gramStart"/>
            <w:r w:rsidRPr="005D2F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</w:t>
            </w:r>
            <w:proofErr w:type="gramEnd"/>
            <w:r w:rsidRPr="005D2F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</w:p>
          <w:p w:rsidR="001442F9" w:rsidRPr="005D2F3B" w:rsidRDefault="001442F9" w:rsidP="005D2F3B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сети переменного тока напряжением от 100 до 224В частотой 50Гц через сетевой адаптер, в том числе при отсутствии </w:t>
            </w: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аккумуляторов или их неисправности;</w:t>
            </w:r>
          </w:p>
          <w:p w:rsidR="001442F9" w:rsidRPr="005D2F3B" w:rsidRDefault="001442F9" w:rsidP="005D2F3B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сети постоянного тока от 12В до 16В (бортовая сеть автомобиля скорой помощи);</w:t>
            </w:r>
          </w:p>
          <w:p w:rsidR="001442F9" w:rsidRPr="005D2F3B" w:rsidRDefault="001442F9" w:rsidP="005D2F3B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встроенных </w:t>
            </w:r>
            <w:proofErr w:type="spellStart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Li-ion</w:t>
            </w:r>
            <w:proofErr w:type="spellEnd"/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аккумуляторов (до 100 ЭКГ);</w:t>
            </w:r>
          </w:p>
          <w:p w:rsidR="001442F9" w:rsidRPr="005D2F3B" w:rsidRDefault="001442F9" w:rsidP="005D2F3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Основной комплект поставки </w:t>
            </w:r>
          </w:p>
          <w:p w:rsidR="001442F9" w:rsidRPr="005D2F3B" w:rsidRDefault="001442F9" w:rsidP="005D2F3B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электрокардиографический с экраном 141 мм по диагонали;</w:t>
            </w:r>
          </w:p>
          <w:p w:rsidR="001442F9" w:rsidRPr="005D2F3B" w:rsidRDefault="001442F9" w:rsidP="005D2F3B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электродный;</w:t>
            </w:r>
          </w:p>
          <w:p w:rsidR="001442F9" w:rsidRPr="005D2F3B" w:rsidRDefault="001442F9" w:rsidP="005D2F3B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сетевой;</w:t>
            </w:r>
          </w:p>
          <w:p w:rsidR="001442F9" w:rsidRPr="005D2F3B" w:rsidRDefault="001442F9" w:rsidP="005D2F3B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 ЭКГ электродов;</w:t>
            </w:r>
          </w:p>
          <w:p w:rsidR="001442F9" w:rsidRPr="005D2F3B" w:rsidRDefault="001442F9" w:rsidP="005D2F3B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tooltip="Гель электродный купить" w:history="1">
              <w:r w:rsidRPr="005D2F3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гель электродный;</w:t>
              </w:r>
            </w:hyperlink>
          </w:p>
          <w:p w:rsidR="001442F9" w:rsidRPr="005D2F3B" w:rsidRDefault="001442F9" w:rsidP="005D2F3B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термобумага 110 мм х 30 м;</w:t>
            </w:r>
          </w:p>
          <w:p w:rsidR="001442F9" w:rsidRPr="005D2F3B" w:rsidRDefault="001442F9" w:rsidP="005D2F3B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по эксплуатации;</w:t>
            </w:r>
          </w:p>
          <w:p w:rsidR="001442F9" w:rsidRPr="005D2F3B" w:rsidRDefault="001442F9" w:rsidP="005D2F3B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встроенный аккумулятор;</w:t>
            </w:r>
          </w:p>
          <w:p w:rsidR="001442F9" w:rsidRPr="005D2F3B" w:rsidRDefault="001442F9" w:rsidP="005D2F3B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2F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сумка.</w:t>
            </w:r>
          </w:p>
          <w:p w:rsidR="001442F9" w:rsidRPr="005D2F3B" w:rsidRDefault="001442F9" w:rsidP="005D2F3B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442F9" w:rsidRPr="005D2F3B" w:rsidRDefault="001442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</w:tcPr>
          <w:p w:rsidR="001442F9" w:rsidRPr="005D2F3B" w:rsidRDefault="001442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F3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50000</w:t>
            </w:r>
          </w:p>
        </w:tc>
        <w:tc>
          <w:tcPr>
            <w:tcW w:w="1148" w:type="dxa"/>
          </w:tcPr>
          <w:p w:rsidR="001442F9" w:rsidRPr="005D2F3B" w:rsidRDefault="001442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 календарных дней со дня подписании договора</w:t>
            </w:r>
            <w:bookmarkStart w:id="0" w:name="_GoBack"/>
            <w:bookmarkEnd w:id="0"/>
          </w:p>
        </w:tc>
      </w:tr>
    </w:tbl>
    <w:p w:rsidR="007D66F3" w:rsidRPr="005D2F3B" w:rsidRDefault="007D66F3">
      <w:pPr>
        <w:rPr>
          <w:rFonts w:ascii="Times New Roman" w:hAnsi="Times New Roman" w:cs="Times New Roman"/>
          <w:sz w:val="20"/>
          <w:szCs w:val="20"/>
        </w:rPr>
      </w:pPr>
    </w:p>
    <w:sectPr w:rsidR="007D66F3" w:rsidRPr="005D2F3B" w:rsidSect="007D6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04055"/>
    <w:multiLevelType w:val="multilevel"/>
    <w:tmpl w:val="9C68E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FD3829"/>
    <w:multiLevelType w:val="multilevel"/>
    <w:tmpl w:val="6400B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DE3735"/>
    <w:multiLevelType w:val="multilevel"/>
    <w:tmpl w:val="62327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3A071A"/>
    <w:multiLevelType w:val="multilevel"/>
    <w:tmpl w:val="2940F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011275"/>
    <w:multiLevelType w:val="multilevel"/>
    <w:tmpl w:val="933A8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160AD2"/>
    <w:multiLevelType w:val="multilevel"/>
    <w:tmpl w:val="76E00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7F1136"/>
    <w:multiLevelType w:val="multilevel"/>
    <w:tmpl w:val="D0B89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AF0EAE"/>
    <w:multiLevelType w:val="multilevel"/>
    <w:tmpl w:val="B778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5022BF"/>
    <w:multiLevelType w:val="multilevel"/>
    <w:tmpl w:val="62EEC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BC4D51"/>
    <w:multiLevelType w:val="multilevel"/>
    <w:tmpl w:val="D8E8B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9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3B45"/>
    <w:rsid w:val="001442F9"/>
    <w:rsid w:val="005D2F3B"/>
    <w:rsid w:val="007C3B45"/>
    <w:rsid w:val="007D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F3"/>
  </w:style>
  <w:style w:type="paragraph" w:styleId="2">
    <w:name w:val="heading 2"/>
    <w:basedOn w:val="a"/>
    <w:link w:val="20"/>
    <w:uiPriority w:val="9"/>
    <w:qFormat/>
    <w:rsid w:val="005D2F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3B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C3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C3B4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C3B4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D2F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Strong"/>
    <w:basedOn w:val="a0"/>
    <w:uiPriority w:val="22"/>
    <w:qFormat/>
    <w:rsid w:val="005D2F3B"/>
    <w:rPr>
      <w:b/>
      <w:bCs/>
    </w:rPr>
  </w:style>
  <w:style w:type="character" w:customStyle="1" w:styleId="s3">
    <w:name w:val="s3"/>
    <w:basedOn w:val="a0"/>
    <w:rsid w:val="005D2F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0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0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8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41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21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3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onitor-ltd.ru/aksessuaryi-dlya-kardiograf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nitor-ltd.ru/elektrokardiografy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2018-03-20T04:28:00Z</dcterms:created>
  <dcterms:modified xsi:type="dcterms:W3CDTF">2019-05-03T05:00:00Z</dcterms:modified>
</cp:coreProperties>
</file>