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4C" w:rsidRDefault="0028634C" w:rsidP="002863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F6EC2">
        <w:rPr>
          <w:rFonts w:ascii="Times New Roman" w:hAnsi="Times New Roman"/>
          <w:b/>
          <w:sz w:val="24"/>
          <w:szCs w:val="24"/>
        </w:rPr>
        <w:t>Перечень закупаемых товаров</w:t>
      </w:r>
      <w:r>
        <w:rPr>
          <w:rFonts w:ascii="Times New Roman" w:hAnsi="Times New Roman"/>
          <w:b/>
          <w:sz w:val="24"/>
          <w:szCs w:val="24"/>
        </w:rPr>
        <w:t>:</w:t>
      </w:r>
      <w:r w:rsidRPr="000F6EC2">
        <w:rPr>
          <w:rFonts w:ascii="Times New Roman" w:hAnsi="Times New Roman"/>
          <w:b/>
          <w:sz w:val="24"/>
          <w:szCs w:val="24"/>
        </w:rPr>
        <w:t xml:space="preserve"> </w:t>
      </w:r>
    </w:p>
    <w:p w:rsidR="0028634C" w:rsidRPr="000F6EC2" w:rsidRDefault="0028634C" w:rsidP="0028634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8634C" w:rsidRPr="00192A88" w:rsidRDefault="0028634C" w:rsidP="0028634C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</w:t>
      </w:r>
      <w:r w:rsidRPr="00384A0D">
        <w:rPr>
          <w:rFonts w:ascii="Times New Roman" w:hAnsi="Times New Roman"/>
          <w:sz w:val="24"/>
          <w:szCs w:val="24"/>
          <w:lang w:val="kk-KZ"/>
        </w:rPr>
        <w:t xml:space="preserve"> КГП на ПХВ «</w:t>
      </w:r>
      <w:r>
        <w:rPr>
          <w:rFonts w:ascii="Times New Roman" w:hAnsi="Times New Roman"/>
          <w:sz w:val="24"/>
          <w:szCs w:val="24"/>
          <w:lang w:val="kk-KZ"/>
        </w:rPr>
        <w:t>Акжарская</w:t>
      </w:r>
      <w:r w:rsidRPr="000F6EC2">
        <w:rPr>
          <w:rFonts w:ascii="Times New Roman" w:hAnsi="Times New Roman"/>
          <w:sz w:val="24"/>
          <w:szCs w:val="24"/>
          <w:lang w:val="kk-KZ"/>
        </w:rPr>
        <w:t xml:space="preserve"> центральная районная больница</w:t>
      </w:r>
      <w:r w:rsidRPr="00384A0D">
        <w:rPr>
          <w:rFonts w:ascii="Times New Roman" w:hAnsi="Times New Roman"/>
          <w:sz w:val="24"/>
          <w:szCs w:val="24"/>
          <w:lang w:val="kk-KZ"/>
        </w:rPr>
        <w:t>» КГУ «УЗ акимата СКО»</w:t>
      </w:r>
    </w:p>
    <w:p w:rsidR="0028634C" w:rsidRPr="000F6EC2" w:rsidRDefault="0028634C" w:rsidP="0028634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8634C" w:rsidRPr="00553036" w:rsidRDefault="0028634C" w:rsidP="0028634C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553036">
        <w:rPr>
          <w:rFonts w:ascii="Times New Roman" w:hAnsi="Times New Roman"/>
          <w:b/>
          <w:sz w:val="24"/>
          <w:szCs w:val="24"/>
          <w:lang w:val="kk-KZ"/>
        </w:rPr>
        <w:t xml:space="preserve">               </w:t>
      </w:r>
    </w:p>
    <w:tbl>
      <w:tblPr>
        <w:tblW w:w="10809" w:type="dxa"/>
        <w:jc w:val="center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3260"/>
        <w:gridCol w:w="709"/>
        <w:gridCol w:w="709"/>
        <w:gridCol w:w="1216"/>
        <w:gridCol w:w="1448"/>
        <w:gridCol w:w="1384"/>
        <w:gridCol w:w="1238"/>
      </w:tblGrid>
      <w:tr w:rsidR="0028634C" w:rsidRPr="000F6EC2" w:rsidTr="0074746B">
        <w:trPr>
          <w:trHeight w:val="702"/>
          <w:jc w:val="center"/>
        </w:trPr>
        <w:tc>
          <w:tcPr>
            <w:tcW w:w="845" w:type="dxa"/>
            <w:shd w:val="clear" w:color="auto" w:fill="auto"/>
          </w:tcPr>
          <w:p w:rsidR="0028634C" w:rsidRPr="000F6EC2" w:rsidRDefault="0028634C" w:rsidP="007474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  <w:r w:rsidRPr="002C130A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 xml:space="preserve"> № Лота</w:t>
            </w:r>
          </w:p>
        </w:tc>
        <w:tc>
          <w:tcPr>
            <w:tcW w:w="3260" w:type="dxa"/>
          </w:tcPr>
          <w:p w:rsidR="0028634C" w:rsidRPr="000F6EC2" w:rsidRDefault="0028634C" w:rsidP="0074746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kk-KZ" w:eastAsia="ru-RU"/>
              </w:rPr>
              <w:t xml:space="preserve"> Наименование товара</w:t>
            </w:r>
          </w:p>
        </w:tc>
        <w:tc>
          <w:tcPr>
            <w:tcW w:w="709" w:type="dxa"/>
            <w:vAlign w:val="center"/>
          </w:tcPr>
          <w:p w:rsidR="0028634C" w:rsidRPr="000F6EC2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 xml:space="preserve">  Ед. измерения</w:t>
            </w:r>
          </w:p>
        </w:tc>
        <w:tc>
          <w:tcPr>
            <w:tcW w:w="709" w:type="dxa"/>
            <w:vAlign w:val="center"/>
          </w:tcPr>
          <w:p w:rsidR="0028634C" w:rsidRPr="000F6EC2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216" w:type="dxa"/>
            <w:vAlign w:val="center"/>
          </w:tcPr>
          <w:p w:rsidR="0028634C" w:rsidRPr="000F6EC2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 Цена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28634C" w:rsidRPr="000F6EC2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6EC2">
              <w:rPr>
                <w:rFonts w:ascii="Times New Roman" w:hAnsi="Times New Roman"/>
                <w:b/>
                <w:bCs/>
                <w:sz w:val="20"/>
                <w:szCs w:val="20"/>
              </w:rPr>
              <w:t>Сумма, в</w:t>
            </w:r>
            <w:r w:rsidRPr="000F6EC2">
              <w:rPr>
                <w:rFonts w:ascii="Times New Roman" w:hAnsi="Times New Roman"/>
                <w:b/>
                <w:bCs/>
                <w:sz w:val="20"/>
                <w:szCs w:val="20"/>
              </w:rPr>
              <w:t>ы</w:t>
            </w:r>
            <w:r w:rsidRPr="000F6EC2">
              <w:rPr>
                <w:rFonts w:ascii="Times New Roman" w:hAnsi="Times New Roman"/>
                <w:b/>
                <w:bCs/>
                <w:sz w:val="20"/>
                <w:szCs w:val="20"/>
              </w:rPr>
              <w:t>деленная для закупа, в тенге</w:t>
            </w:r>
          </w:p>
        </w:tc>
        <w:tc>
          <w:tcPr>
            <w:tcW w:w="1384" w:type="dxa"/>
            <w:shd w:val="clear" w:color="auto" w:fill="auto"/>
          </w:tcPr>
          <w:p w:rsidR="0028634C" w:rsidRPr="000F6EC2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 xml:space="preserve">  Сроки поставки</w:t>
            </w:r>
          </w:p>
        </w:tc>
        <w:tc>
          <w:tcPr>
            <w:tcW w:w="1238" w:type="dxa"/>
            <w:shd w:val="clear" w:color="auto" w:fill="auto"/>
            <w:vAlign w:val="bottom"/>
          </w:tcPr>
          <w:p w:rsidR="0028634C" w:rsidRPr="000F6EC2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 xml:space="preserve">  Место поставки</w:t>
            </w:r>
          </w:p>
        </w:tc>
      </w:tr>
      <w:tr w:rsidR="0028634C" w:rsidRPr="00F9641A" w:rsidTr="0074746B">
        <w:trPr>
          <w:trHeight w:val="702"/>
          <w:jc w:val="center"/>
        </w:trPr>
        <w:tc>
          <w:tcPr>
            <w:tcW w:w="845" w:type="dxa"/>
            <w:shd w:val="clear" w:color="auto" w:fill="auto"/>
          </w:tcPr>
          <w:p w:rsidR="0028634C" w:rsidRPr="000F6EC2" w:rsidRDefault="0028634C" w:rsidP="007474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EC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8634C" w:rsidRDefault="0028634C" w:rsidP="00747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Mission</w:t>
            </w:r>
            <w:r w:rsidRPr="007E7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78A3">
              <w:rPr>
                <w:rFonts w:ascii="Times New Roman" w:hAnsi="Times New Roman"/>
                <w:sz w:val="24"/>
                <w:szCs w:val="24"/>
              </w:rPr>
              <w:t>Реагентные</w:t>
            </w:r>
            <w:proofErr w:type="spellEnd"/>
            <w:r w:rsidRPr="007E7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r w:rsidRPr="007E78A3">
              <w:rPr>
                <w:rFonts w:ascii="Times New Roman" w:hAnsi="Times New Roman"/>
                <w:sz w:val="24"/>
                <w:szCs w:val="24"/>
              </w:rPr>
              <w:t xml:space="preserve">тест полоски </w:t>
            </w:r>
            <w:bookmarkEnd w:id="0"/>
            <w:r w:rsidRPr="007E78A3">
              <w:rPr>
                <w:rFonts w:ascii="Times New Roman" w:hAnsi="Times New Roman"/>
                <w:sz w:val="24"/>
                <w:szCs w:val="24"/>
              </w:rPr>
              <w:t>для анализа мочи 11А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анализатор мочи </w:t>
            </w:r>
            <w:r w:rsidRPr="007E78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7E78A3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Mission</w:t>
            </w:r>
            <w:r w:rsidRPr="007E78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7E78A3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U</w:t>
            </w:r>
            <w:r w:rsidRPr="007E78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120»  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(11параметров:А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CS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GLU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BIL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KET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SG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BLO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PH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PRO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URO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NIT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LEU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28634C" w:rsidRPr="007E78A3" w:rsidRDefault="0028634C" w:rsidP="00747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(В упаковке 100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709" w:type="dxa"/>
            <w:vAlign w:val="center"/>
          </w:tcPr>
          <w:p w:rsidR="0028634C" w:rsidRPr="00E201BB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уп</w:t>
            </w:r>
          </w:p>
        </w:tc>
        <w:tc>
          <w:tcPr>
            <w:tcW w:w="709" w:type="dxa"/>
            <w:vAlign w:val="center"/>
          </w:tcPr>
          <w:p w:rsidR="0028634C" w:rsidRPr="00E201BB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6" w:type="dxa"/>
            <w:vAlign w:val="center"/>
          </w:tcPr>
          <w:p w:rsidR="0028634C" w:rsidRPr="00E201BB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28634C" w:rsidRPr="00E201BB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384" w:type="dxa"/>
            <w:shd w:val="clear" w:color="auto" w:fill="auto"/>
          </w:tcPr>
          <w:p w:rsidR="0028634C" w:rsidRDefault="0028634C" w:rsidP="0074746B">
            <w:pP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E201BB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 xml:space="preserve"> </w:t>
            </w:r>
          </w:p>
          <w:p w:rsidR="0028634C" w:rsidRDefault="0028634C" w:rsidP="0074746B">
            <w:pP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</w:p>
          <w:p w:rsidR="0028634C" w:rsidRPr="00E201BB" w:rsidRDefault="0028634C" w:rsidP="0074746B">
            <w:pP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 w:rsidRPr="00E201BB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</w:t>
            </w:r>
            <w:r w:rsidRPr="00E201B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E201BB">
              <w:rPr>
                <w:rFonts w:ascii="Times New Roman" w:hAnsi="Times New Roman"/>
                <w:color w:val="000000"/>
                <w:sz w:val="20"/>
                <w:szCs w:val="20"/>
              </w:rPr>
              <w:t>сания договора в теч</w:t>
            </w:r>
            <w:r w:rsidRPr="00E201B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201BB">
              <w:rPr>
                <w:rFonts w:ascii="Times New Roman" w:hAnsi="Times New Roman"/>
                <w:color w:val="000000"/>
                <w:sz w:val="20"/>
                <w:szCs w:val="20"/>
              </w:rPr>
              <w:t>ни</w:t>
            </w:r>
            <w:proofErr w:type="gramStart"/>
            <w:r w:rsidRPr="00E201B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proofErr w:type="gramEnd"/>
            <w:r w:rsidRPr="00E201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2018 года</w:t>
            </w:r>
          </w:p>
        </w:tc>
        <w:tc>
          <w:tcPr>
            <w:tcW w:w="1238" w:type="dxa"/>
            <w:shd w:val="clear" w:color="auto" w:fill="auto"/>
            <w:vAlign w:val="bottom"/>
          </w:tcPr>
          <w:p w:rsidR="0028634C" w:rsidRPr="00F9641A" w:rsidRDefault="0028634C" w:rsidP="0074746B">
            <w:pP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СКО, Акжарский район, с.Талшик, ул. Ауэзова, 19</w:t>
            </w:r>
          </w:p>
        </w:tc>
      </w:tr>
    </w:tbl>
    <w:p w:rsidR="0028634C" w:rsidRDefault="0028634C" w:rsidP="0028634C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28634C" w:rsidRDefault="0028634C" w:rsidP="0028634C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28634C" w:rsidRDefault="0028634C" w:rsidP="0028634C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28634C" w:rsidRDefault="0028634C" w:rsidP="0028634C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28634C" w:rsidRPr="000F6EC2" w:rsidRDefault="0028634C" w:rsidP="002863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Гла</w:t>
      </w:r>
      <w:r w:rsidRPr="00F87FAF">
        <w:rPr>
          <w:rFonts w:ascii="Times New Roman" w:hAnsi="Times New Roman"/>
          <w:b/>
          <w:sz w:val="24"/>
          <w:szCs w:val="24"/>
        </w:rPr>
        <w:t>вный  врач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7FAF">
        <w:rPr>
          <w:rFonts w:ascii="Times New Roman" w:hAnsi="Times New Roman"/>
          <w:b/>
          <w:sz w:val="24"/>
          <w:szCs w:val="24"/>
        </w:rPr>
        <w:t>КГП на ПХВ «</w:t>
      </w:r>
      <w:r>
        <w:rPr>
          <w:rFonts w:ascii="Times New Roman" w:hAnsi="Times New Roman"/>
          <w:b/>
          <w:sz w:val="24"/>
          <w:szCs w:val="24"/>
          <w:lang w:val="kk-KZ"/>
        </w:rPr>
        <w:t>Акжарская</w:t>
      </w:r>
      <w:r w:rsidRPr="00F87FA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ЦРБ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Pr="00F87FAF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Pr="00F87FAF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>Сабитова Ш.К.</w:t>
      </w:r>
    </w:p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14959" w:rsidRDefault="00214959"/>
    <w:sectPr w:rsidR="00214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4E8"/>
    <w:rsid w:val="00214959"/>
    <w:rsid w:val="0028634C"/>
    <w:rsid w:val="004A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3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3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2018-11-27T10:58:00Z</dcterms:created>
  <dcterms:modified xsi:type="dcterms:W3CDTF">2018-11-27T10:58:00Z</dcterms:modified>
</cp:coreProperties>
</file>